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360000</wp:posOffset>
            </wp:positionH>
            <wp:positionV relativeFrom="page">
              <wp:posOffset>180000</wp:posOffset>
            </wp:positionV>
            <wp:extent cx="940163" cy="920159"/>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40163" cy="920159"/>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4914900</wp:posOffset>
            </wp:positionH>
            <wp:positionV relativeFrom="paragraph">
              <wp:posOffset>114300</wp:posOffset>
            </wp:positionV>
            <wp:extent cx="2045062" cy="614636"/>
            <wp:effectExtent b="0" l="0" r="0" t="0"/>
            <wp:wrapNone/>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045062" cy="614636"/>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tbl>
      <w:tblPr>
        <w:tblStyle w:val="Table1"/>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1174.9218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sz w:val="20"/>
                <w:szCs w:val="20"/>
              </w:rPr>
            </w:pPr>
            <w:r w:rsidDel="00000000" w:rsidR="00000000" w:rsidRPr="00000000">
              <w:rPr>
                <w:b w:val="1"/>
                <w:sz w:val="20"/>
                <w:szCs w:val="20"/>
                <w:rtl w:val="0"/>
              </w:rPr>
              <w:t xml:space="preserve">Year 2</w:t>
            </w:r>
          </w:p>
          <w:p w:rsidR="00000000" w:rsidDel="00000000" w:rsidP="00000000" w:rsidRDefault="00000000" w:rsidRPr="00000000" w14:paraId="00000004">
            <w:pPr>
              <w:widowControl w:val="0"/>
              <w:spacing w:line="240" w:lineRule="auto"/>
              <w:rPr>
                <w:b w:val="1"/>
                <w:sz w:val="20"/>
                <w:szCs w:val="20"/>
              </w:rPr>
            </w:pPr>
            <w:r w:rsidDel="00000000" w:rsidR="00000000" w:rsidRPr="00000000">
              <w:rPr>
                <w:b w:val="1"/>
                <w:sz w:val="20"/>
                <w:szCs w:val="20"/>
                <w:rtl w:val="0"/>
              </w:rPr>
              <w:t xml:space="preserve">Art</w:t>
            </w:r>
          </w:p>
          <w:p w:rsidR="00000000" w:rsidDel="00000000" w:rsidP="00000000" w:rsidRDefault="00000000" w:rsidRPr="00000000" w14:paraId="00000005">
            <w:pPr>
              <w:widowControl w:val="0"/>
              <w:spacing w:line="240" w:lineRule="auto"/>
              <w:rPr>
                <w:b w:val="1"/>
                <w:sz w:val="20"/>
                <w:szCs w:val="20"/>
              </w:rPr>
            </w:pPr>
            <w:r w:rsidDel="00000000" w:rsidR="00000000" w:rsidRPr="00000000">
              <w:rPr>
                <w:b w:val="1"/>
                <w:sz w:val="20"/>
                <w:szCs w:val="20"/>
                <w:rtl w:val="0"/>
              </w:rPr>
              <w:t xml:space="preserve">Autumn</w:t>
            </w:r>
          </w:p>
          <w:p w:rsidR="00000000" w:rsidDel="00000000" w:rsidP="00000000" w:rsidRDefault="00000000" w:rsidRPr="00000000" w14:paraId="00000006">
            <w:pPr>
              <w:widowControl w:val="0"/>
              <w:spacing w:line="240" w:lineRule="auto"/>
              <w:rPr>
                <w:b w:val="1"/>
                <w:sz w:val="20"/>
                <w:szCs w:val="20"/>
              </w:rPr>
            </w:pPr>
            <w:r w:rsidDel="00000000" w:rsidR="00000000" w:rsidRPr="00000000">
              <w:rPr>
                <w:b w:val="1"/>
                <w:sz w:val="20"/>
                <w:szCs w:val="20"/>
                <w:rtl w:val="0"/>
              </w:rPr>
              <w:t xml:space="preserve">Topic: Movers and Shakers</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both"/>
              <w:rPr>
                <w:sz w:val="20"/>
                <w:szCs w:val="20"/>
              </w:rPr>
            </w:pPr>
            <w:r w:rsidDel="00000000" w:rsidR="00000000" w:rsidRPr="00000000">
              <w:rPr>
                <w:sz w:val="20"/>
                <w:szCs w:val="20"/>
                <w:rtl w:val="0"/>
              </w:rPr>
              <w:t xml:space="preserve">In still life, the children learn about artists such as Vincent van Gogh and explore the use of colour in more depth. </w:t>
            </w:r>
            <w:r w:rsidDel="00000000" w:rsidR="00000000" w:rsidRPr="00000000">
              <w:rPr>
                <w:color w:val="303030"/>
                <w:sz w:val="20"/>
                <w:szCs w:val="20"/>
                <w:rtl w:val="0"/>
              </w:rPr>
              <w:t xml:space="preserve">This project teaches children about the work of significant still life artists and still life techniques. They explore a wide variety of still lifes and learn about the use of colour and composition. They create still life arrangements and artwork.</w:t>
            </w:r>
            <w:r w:rsidDel="00000000" w:rsidR="00000000" w:rsidRPr="00000000">
              <w:rPr>
                <w:rtl w:val="0"/>
              </w:rPr>
            </w:r>
          </w:p>
          <w:p w:rsidR="00000000" w:rsidDel="00000000" w:rsidP="00000000" w:rsidRDefault="00000000" w:rsidRPr="00000000" w14:paraId="00000013">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color w:val="303030"/>
                <w:sz w:val="20"/>
                <w:szCs w:val="20"/>
              </w:rPr>
            </w:pPr>
            <w:r w:rsidDel="00000000" w:rsidR="00000000" w:rsidRPr="00000000">
              <w:rPr>
                <w:color w:val="303030"/>
                <w:sz w:val="20"/>
                <w:szCs w:val="20"/>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p>
          <w:p w:rsidR="00000000" w:rsidDel="00000000" w:rsidP="00000000" w:rsidRDefault="00000000" w:rsidRPr="00000000" w14:paraId="00000023">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0"/>
                <w:szCs w:val="20"/>
              </w:rPr>
            </w:pPr>
            <w:r w:rsidDel="00000000" w:rsidR="00000000" w:rsidRPr="00000000">
              <w:rPr>
                <w:sz w:val="20"/>
                <w:szCs w:val="20"/>
                <w:rtl w:val="0"/>
              </w:rPr>
              <w:t xml:space="preserve">Sticky knowledge</w:t>
            </w:r>
          </w:p>
          <w:p w:rsidR="00000000" w:rsidDel="00000000" w:rsidP="00000000" w:rsidRDefault="00000000" w:rsidRPr="00000000" w14:paraId="00000027">
            <w:pPr>
              <w:widowControl w:val="0"/>
              <w:numPr>
                <w:ilvl w:val="0"/>
                <w:numId w:val="4"/>
              </w:numPr>
              <w:spacing w:line="240" w:lineRule="auto"/>
              <w:ind w:left="720" w:hanging="360"/>
              <w:rPr>
                <w:sz w:val="20"/>
                <w:szCs w:val="20"/>
                <w:u w:val="none"/>
              </w:rPr>
            </w:pPr>
            <w:r w:rsidDel="00000000" w:rsidR="00000000" w:rsidRPr="00000000">
              <w:rPr>
                <w:sz w:val="20"/>
                <w:szCs w:val="20"/>
                <w:rtl w:val="0"/>
              </w:rPr>
              <w:t xml:space="preserve">Artists make simple sketches to explore and develop ideas.</w:t>
            </w:r>
          </w:p>
          <w:p w:rsidR="00000000" w:rsidDel="00000000" w:rsidP="00000000" w:rsidRDefault="00000000" w:rsidRPr="00000000" w14:paraId="00000028">
            <w:pPr>
              <w:widowControl w:val="0"/>
              <w:numPr>
                <w:ilvl w:val="0"/>
                <w:numId w:val="4"/>
              </w:numPr>
              <w:spacing w:line="240" w:lineRule="auto"/>
              <w:ind w:left="720" w:hanging="360"/>
              <w:rPr>
                <w:sz w:val="20"/>
                <w:szCs w:val="20"/>
                <w:u w:val="none"/>
              </w:rPr>
            </w:pPr>
            <w:r w:rsidDel="00000000" w:rsidR="00000000" w:rsidRPr="00000000">
              <w:rPr>
                <w:sz w:val="20"/>
                <w:szCs w:val="20"/>
                <w:rtl w:val="0"/>
              </w:rPr>
              <w:t xml:space="preserve">Textures like rough, smooth, ridged, and bumpy, along with tone, can be created with pencils, ink, and charcoal to make various patterns, textures, lines, and explore shape, form, and space.</w:t>
            </w:r>
          </w:p>
          <w:p w:rsidR="00000000" w:rsidDel="00000000" w:rsidP="00000000" w:rsidRDefault="00000000" w:rsidRPr="00000000" w14:paraId="00000029">
            <w:pPr>
              <w:widowControl w:val="0"/>
              <w:numPr>
                <w:ilvl w:val="0"/>
                <w:numId w:val="4"/>
              </w:numPr>
              <w:spacing w:line="240" w:lineRule="auto"/>
              <w:ind w:left="720" w:hanging="360"/>
              <w:rPr>
                <w:sz w:val="20"/>
                <w:szCs w:val="20"/>
                <w:u w:val="none"/>
              </w:rPr>
            </w:pPr>
            <w:r w:rsidDel="00000000" w:rsidR="00000000" w:rsidRPr="00000000">
              <w:rPr>
                <w:sz w:val="20"/>
                <w:szCs w:val="20"/>
                <w:rtl w:val="0"/>
              </w:rPr>
              <w:t xml:space="preserve">Pencil, ink, and charcoal can create a variety of patterns, textures, and lines</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0"/>
                <w:szCs w:val="20"/>
              </w:rPr>
            </w:pPr>
            <w:r w:rsidDel="00000000" w:rsidR="00000000" w:rsidRPr="00000000">
              <w:rPr>
                <w:sz w:val="20"/>
                <w:szCs w:val="20"/>
                <w:rtl w:val="0"/>
              </w:rPr>
              <w:t xml:space="preserve">Lesson 1</w:t>
            </w:r>
          </w:p>
          <w:p w:rsidR="00000000" w:rsidDel="00000000" w:rsidP="00000000" w:rsidRDefault="00000000" w:rsidRPr="00000000" w14:paraId="00000030">
            <w:pPr>
              <w:widowControl w:val="0"/>
              <w:spacing w:line="240" w:lineRule="auto"/>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numPr>
                <w:ilvl w:val="0"/>
                <w:numId w:val="5"/>
              </w:numPr>
              <w:spacing w:line="240" w:lineRule="auto"/>
              <w:ind w:left="720" w:hanging="360"/>
              <w:rPr>
                <w:color w:val="303030"/>
                <w:sz w:val="20"/>
                <w:szCs w:val="20"/>
              </w:rPr>
            </w:pPr>
            <w:r w:rsidDel="00000000" w:rsidR="00000000" w:rsidRPr="00000000">
              <w:rPr>
                <w:color w:val="303030"/>
                <w:sz w:val="20"/>
                <w:szCs w:val="20"/>
                <w:rtl w:val="0"/>
              </w:rPr>
              <w:t xml:space="preserve">To know that a sketch is a quickly-produced or unfinished drawing, which helps artists develop their ideas.</w:t>
            </w:r>
          </w:p>
          <w:p w:rsidR="00000000" w:rsidDel="00000000" w:rsidP="00000000" w:rsidRDefault="00000000" w:rsidRPr="00000000" w14:paraId="00000039">
            <w:pPr>
              <w:widowControl w:val="0"/>
              <w:numPr>
                <w:ilvl w:val="0"/>
                <w:numId w:val="5"/>
              </w:numPr>
              <w:spacing w:line="240" w:lineRule="auto"/>
              <w:ind w:left="720" w:hanging="360"/>
              <w:rPr>
                <w:color w:val="303030"/>
                <w:sz w:val="20"/>
                <w:szCs w:val="20"/>
              </w:rPr>
            </w:pPr>
            <w:r w:rsidDel="00000000" w:rsidR="00000000" w:rsidRPr="00000000">
              <w:rPr>
                <w:color w:val="303030"/>
                <w:sz w:val="20"/>
                <w:szCs w:val="20"/>
                <w:rtl w:val="0"/>
              </w:rPr>
              <w:t xml:space="preserve">To know that artists make simple sketches to explore and develop ideas.</w:t>
            </w:r>
          </w:p>
          <w:p w:rsidR="00000000" w:rsidDel="00000000" w:rsidP="00000000" w:rsidRDefault="00000000" w:rsidRPr="00000000" w14:paraId="0000003A">
            <w:pPr>
              <w:widowControl w:val="0"/>
              <w:shd w:fill="ffffff" w:val="clear"/>
              <w:spacing w:after="60" w:line="240" w:lineRule="auto"/>
              <w:rPr>
                <w:color w:val="303030"/>
                <w:sz w:val="20"/>
                <w:szCs w:val="20"/>
              </w:rPr>
            </w:pPr>
            <w:r w:rsidDel="00000000" w:rsidR="00000000" w:rsidRPr="00000000">
              <w:rPr>
                <w:color w:val="303030"/>
                <w:sz w:val="20"/>
                <w:szCs w:val="20"/>
                <w:rtl w:val="0"/>
              </w:rPr>
              <w:t xml:space="preserve">.</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numPr>
                <w:ilvl w:val="0"/>
                <w:numId w:val="1"/>
              </w:numPr>
              <w:spacing w:line="240" w:lineRule="auto"/>
              <w:ind w:left="720" w:hanging="360"/>
              <w:rPr>
                <w:sz w:val="20"/>
                <w:szCs w:val="20"/>
              </w:rPr>
            </w:pPr>
            <w:r w:rsidDel="00000000" w:rsidR="00000000" w:rsidRPr="00000000">
              <w:rPr>
                <w:color w:val="303030"/>
                <w:sz w:val="20"/>
                <w:szCs w:val="20"/>
                <w:rtl w:val="0"/>
              </w:rPr>
              <w:t xml:space="preserve">To understand that textures include rough, smooth, ridged and bumpy. Tone is the lightness or darkness of a colour. Pencils can create lines of different thicknesses and tones and can also be smudged. Ink can be used with a pen or brush to make lines and marks of varying thicknesses, and can be mixed with water and brushed on paper as a wash. Charcoal can be used to create lines of different thicknesses and tones, and can be rubbed onto paper and smudged</w:t>
            </w:r>
          </w:p>
          <w:p w:rsidR="00000000" w:rsidDel="00000000" w:rsidP="00000000" w:rsidRDefault="00000000" w:rsidRPr="00000000" w14:paraId="00000047">
            <w:pPr>
              <w:widowControl w:val="0"/>
              <w:numPr>
                <w:ilvl w:val="0"/>
                <w:numId w:val="1"/>
              </w:numPr>
              <w:spacing w:line="240" w:lineRule="auto"/>
              <w:ind w:left="720" w:hanging="360"/>
              <w:rPr>
                <w:color w:val="303030"/>
                <w:sz w:val="20"/>
                <w:szCs w:val="20"/>
              </w:rPr>
            </w:pPr>
            <w:r w:rsidDel="00000000" w:rsidR="00000000" w:rsidRPr="00000000">
              <w:rPr>
                <w:color w:val="303030"/>
                <w:sz w:val="20"/>
                <w:szCs w:val="20"/>
                <w:rtl w:val="0"/>
              </w:rPr>
              <w:t xml:space="preserve">To be able to use the properties of pencil, ink and charcoal to create different patterns, textures and lines, and explore shape, form and space.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20"/>
                <w:szCs w:val="20"/>
              </w:rPr>
            </w:pPr>
            <w:r w:rsidDel="00000000" w:rsidR="00000000" w:rsidRPr="00000000">
              <w:rPr>
                <w:sz w:val="20"/>
                <w:szCs w:val="20"/>
                <w:rtl w:val="0"/>
              </w:rPr>
              <w:t xml:space="preserve">Lesson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2"/>
              </w:numPr>
              <w:spacing w:line="240" w:lineRule="auto"/>
              <w:ind w:left="720" w:hanging="360"/>
              <w:rPr>
                <w:color w:val="303030"/>
                <w:sz w:val="20"/>
                <w:szCs w:val="20"/>
              </w:rPr>
            </w:pPr>
            <w:r w:rsidDel="00000000" w:rsidR="00000000" w:rsidRPr="00000000">
              <w:rPr>
                <w:color w:val="303030"/>
                <w:sz w:val="20"/>
                <w:szCs w:val="20"/>
                <w:rtl w:val="0"/>
              </w:rPr>
              <w:t xml:space="preserve">To be able to use the properties of pencil, ink and charcoal to create different patterns, textures and lines, and explore shape, form and space.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0"/>
                <w:szCs w:val="20"/>
              </w:rPr>
            </w:pPr>
            <w:r w:rsidDel="00000000" w:rsidR="00000000" w:rsidRPr="00000000">
              <w:rPr>
                <w:sz w:val="20"/>
                <w:szCs w:val="20"/>
                <w:rtl w:val="0"/>
              </w:rPr>
              <w:t xml:space="preserve">Lesson 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2"/>
              </w:numPr>
              <w:spacing w:line="240" w:lineRule="auto"/>
              <w:ind w:left="720" w:hanging="360"/>
              <w:rPr>
                <w:color w:val="303030"/>
                <w:sz w:val="20"/>
                <w:szCs w:val="20"/>
              </w:rPr>
            </w:pPr>
            <w:r w:rsidDel="00000000" w:rsidR="00000000" w:rsidRPr="00000000">
              <w:rPr>
                <w:color w:val="303030"/>
                <w:sz w:val="20"/>
                <w:szCs w:val="20"/>
                <w:rtl w:val="0"/>
              </w:rPr>
              <w:t xml:space="preserve">Analyse and evaluate their own and others' work using artistic vocabulary.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sz w:val="20"/>
                <w:szCs w:val="20"/>
              </w:rPr>
            </w:pPr>
            <w:r w:rsidDel="00000000" w:rsidR="00000000" w:rsidRPr="00000000">
              <w:rPr>
                <w:sz w:val="20"/>
                <w:szCs w:val="20"/>
                <w:rtl w:val="0"/>
              </w:rPr>
              <w:t xml:space="preserve">describe, discuss, explore, investigate, sketch, colour, form, pattern, shape, sketch, visual element, represent, sketch</w:t>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tbl>
      <w:tblPr>
        <w:tblStyle w:val="Table2"/>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Year 2</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Spring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Topic: Coastline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Art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In art and design, children build on their understanding of sculptural forms through the subject matter of flowers. They build on their earlier experiences of relief sculpture in the Year 1 project Street view. </w:t>
            </w:r>
            <w:r w:rsidDel="00000000" w:rsidR="00000000" w:rsidRPr="00000000">
              <w:rPr>
                <w:color w:val="303030"/>
                <w:sz w:val="20"/>
                <w:szCs w:val="20"/>
                <w:rtl w:val="0"/>
              </w:rPr>
              <w:t xml:space="preserve">This project teaches children about the visual elements of flowers, including shape, texture, colour, pattern and form. They also explore various artistic methods, including drawing, printmaking and 3-D forms, using paper and clay.</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303030"/>
                <w:sz w:val="20"/>
                <w:szCs w:val="20"/>
              </w:rPr>
            </w:pPr>
            <w:r w:rsidDel="00000000" w:rsidR="00000000" w:rsidRPr="00000000">
              <w:rPr>
                <w:color w:val="303030"/>
                <w:sz w:val="20"/>
                <w:szCs w:val="20"/>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Sticky knowledge</w:t>
            </w:r>
          </w:p>
          <w:p w:rsidR="00000000" w:rsidDel="00000000" w:rsidP="00000000" w:rsidRDefault="00000000" w:rsidRPr="00000000" w14:paraId="0000009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Different art papers have unique textures, and you can create a variety of effects using media and techniques like frottage.</w:t>
            </w:r>
          </w:p>
          <w:p w:rsidR="00000000" w:rsidDel="00000000" w:rsidP="00000000" w:rsidRDefault="00000000" w:rsidRPr="00000000" w14:paraId="0000009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Malleable materials like clay, plasticine, and salt dough are easy to shape, while materials like tree bark, leaves, and bubble wrap can create textures, patterns, and imprints.</w:t>
            </w:r>
          </w:p>
          <w:p w:rsidR="00000000" w:rsidDel="00000000" w:rsidP="00000000" w:rsidRDefault="00000000" w:rsidRPr="00000000" w14:paraId="0000009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Create natural forms through drawing, painting, and sculpting from observation, imagination, or memory, and analyse artwork by focusing on subject, color, shape, form, and texture.</w:t>
            </w:r>
          </w:p>
          <w:p w:rsidR="00000000" w:rsidDel="00000000" w:rsidP="00000000" w:rsidRDefault="00000000" w:rsidRPr="00000000" w14:paraId="0000009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A block print is made by carving a pattern onto a surface like clay or polystyrene, inking it, and pressing it onto paper or fabric to transfer the design, which can be repeated.</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Lesson 1</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numPr>
                <w:ilvl w:val="0"/>
                <w:numId w:val="10"/>
              </w:numPr>
              <w:shd w:fill="ffffff" w:val="clear"/>
              <w:spacing w:after="0" w:afterAutospacing="0" w:line="240" w:lineRule="auto"/>
              <w:ind w:left="720" w:hanging="360"/>
              <w:rPr>
                <w:color w:val="303030"/>
                <w:sz w:val="20"/>
                <w:szCs w:val="20"/>
              </w:rPr>
            </w:pPr>
            <w:r w:rsidDel="00000000" w:rsidR="00000000" w:rsidRPr="00000000">
              <w:rPr>
                <w:color w:val="303030"/>
                <w:sz w:val="20"/>
                <w:szCs w:val="20"/>
                <w:rtl w:val="0"/>
              </w:rPr>
              <w:t xml:space="preserve">To know that art papers have different weights and textures. For example, watercolour paper is heavy and has a rough surface, drawing paper is of a medium weight and has a fairly smooth surface and handmade paper usually has a rough, uneven surface with visible fibres. Different media, such as pastels, or watercolour paint, can be added to papers to reveal texture and the rubbing technique, frottage, can be used to create a range of effects on different papers</w:t>
            </w:r>
          </w:p>
          <w:p w:rsidR="00000000" w:rsidDel="00000000" w:rsidP="00000000" w:rsidRDefault="00000000" w:rsidRPr="00000000" w14:paraId="000000A9">
            <w:pPr>
              <w:widowControl w:val="0"/>
              <w:numPr>
                <w:ilvl w:val="0"/>
                <w:numId w:val="10"/>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Can create a range of textures using the properties of different types of paper. </w:t>
            </w: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numPr>
                <w:ilvl w:val="0"/>
                <w:numId w:val="1"/>
              </w:numPr>
              <w:spacing w:line="240" w:lineRule="auto"/>
              <w:ind w:left="720" w:hanging="360"/>
              <w:rPr>
                <w:sz w:val="20"/>
                <w:szCs w:val="20"/>
              </w:rPr>
            </w:pPr>
            <w:r w:rsidDel="00000000" w:rsidR="00000000" w:rsidRPr="00000000">
              <w:rPr>
                <w:color w:val="303030"/>
                <w:sz w:val="20"/>
                <w:szCs w:val="20"/>
                <w:rtl w:val="0"/>
              </w:rPr>
              <w:t xml:space="preserve">To know that malleable materials, such as clay, plasticine or salt dough, are easy to shape. Interesting materials that can make textures, patterns and imprints include tree bark, leaves, nuts and bolts and bubble wrap. </w:t>
            </w:r>
          </w:p>
        </w:tc>
      </w:tr>
      <w:tr>
        <w:trPr>
          <w:cantSplit w:val="0"/>
          <w:trHeight w:val="504.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20"/>
                <w:szCs w:val="20"/>
              </w:rPr>
            </w:pPr>
            <w:r w:rsidDel="00000000" w:rsidR="00000000" w:rsidRPr="00000000">
              <w:rPr>
                <w:sz w:val="20"/>
                <w:szCs w:val="20"/>
                <w:rtl w:val="0"/>
              </w:rPr>
              <w:t xml:space="preserve">Lesson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b w:val="1"/>
                <w:sz w:val="20"/>
                <w:szCs w:val="20"/>
              </w:rPr>
            </w:pPr>
            <w:r w:rsidDel="00000000" w:rsidR="00000000" w:rsidRPr="00000000">
              <w:rPr>
                <w:b w:val="1"/>
                <w:sz w:val="20"/>
                <w:szCs w:val="20"/>
                <w:rtl w:val="0"/>
              </w:rPr>
              <w:t xml:space="preserve">Exploring &amp; Developing Ideas</w:t>
            </w:r>
          </w:p>
          <w:p w:rsidR="00000000" w:rsidDel="00000000" w:rsidP="00000000" w:rsidRDefault="00000000" w:rsidRPr="00000000" w14:paraId="000000BC">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before="0" w:line="240" w:lineRule="auto"/>
              <w:ind w:left="0" w:firstLine="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numPr>
                <w:ilvl w:val="0"/>
                <w:numId w:val="5"/>
              </w:numPr>
              <w:spacing w:line="240" w:lineRule="auto"/>
              <w:ind w:left="720" w:hanging="360"/>
              <w:rPr>
                <w:color w:val="303030"/>
                <w:sz w:val="20"/>
                <w:szCs w:val="20"/>
              </w:rPr>
            </w:pPr>
            <w:r w:rsidDel="00000000" w:rsidR="00000000" w:rsidRPr="00000000">
              <w:rPr>
                <w:color w:val="303030"/>
                <w:sz w:val="20"/>
                <w:szCs w:val="20"/>
                <w:rtl w:val="0"/>
              </w:rPr>
              <w:t xml:space="preserve">Are able to press objects into a malleable material to make textures, patterns and imprints. </w:t>
            </w: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sz w:val="20"/>
                <w:szCs w:val="20"/>
              </w:rPr>
            </w:pPr>
            <w:r w:rsidDel="00000000" w:rsidR="00000000" w:rsidRPr="00000000">
              <w:rPr>
                <w:sz w:val="20"/>
                <w:szCs w:val="20"/>
                <w:rtl w:val="0"/>
              </w:rPr>
              <w:t xml:space="preserve">Lesson 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before="0" w:line="240" w:lineRule="auto"/>
              <w:ind w:left="0" w:firstLine="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numPr>
                <w:ilvl w:val="0"/>
                <w:numId w:val="8"/>
              </w:numPr>
              <w:spacing w:line="240" w:lineRule="auto"/>
              <w:ind w:left="720" w:hanging="360"/>
              <w:rPr>
                <w:color w:val="303030"/>
                <w:sz w:val="20"/>
                <w:szCs w:val="20"/>
              </w:rPr>
            </w:pPr>
            <w:r w:rsidDel="00000000" w:rsidR="00000000" w:rsidRPr="00000000">
              <w:rPr>
                <w:color w:val="303030"/>
                <w:sz w:val="20"/>
                <w:szCs w:val="20"/>
                <w:rtl w:val="0"/>
              </w:rPr>
              <w:t xml:space="preserve">Draw, paint and sculpt natural forms from observation, imagination and memory</w:t>
            </w:r>
            <w:r w:rsidDel="00000000" w:rsidR="00000000" w:rsidRPr="00000000">
              <w:rPr>
                <w:rtl w:val="0"/>
              </w:rPr>
            </w:r>
          </w:p>
          <w:p w:rsidR="00000000" w:rsidDel="00000000" w:rsidP="00000000" w:rsidRDefault="00000000" w:rsidRPr="00000000" w14:paraId="000000CF">
            <w:pPr>
              <w:widowControl w:val="0"/>
              <w:numPr>
                <w:ilvl w:val="0"/>
                <w:numId w:val="8"/>
              </w:numPr>
              <w:spacing w:line="240" w:lineRule="auto"/>
              <w:ind w:left="720" w:hanging="360"/>
              <w:rPr>
                <w:color w:val="303030"/>
                <w:sz w:val="20"/>
                <w:szCs w:val="20"/>
              </w:rPr>
            </w:pPr>
            <w:r w:rsidDel="00000000" w:rsidR="00000000" w:rsidRPr="00000000">
              <w:rPr>
                <w:color w:val="303030"/>
                <w:sz w:val="20"/>
                <w:szCs w:val="20"/>
                <w:rtl w:val="0"/>
              </w:rPr>
              <w:t xml:space="preserve">To talk about aspects of artwork to analyse and evaluate include subject matter, colour, shape, form and texture.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20"/>
                <w:szCs w:val="20"/>
              </w:rPr>
            </w:pPr>
            <w:r w:rsidDel="00000000" w:rsidR="00000000" w:rsidRPr="00000000">
              <w:rPr>
                <w:sz w:val="20"/>
                <w:szCs w:val="20"/>
                <w:rtl w:val="0"/>
              </w:rPr>
              <w:t xml:space="preserve">Lesson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before="0" w:line="240" w:lineRule="auto"/>
              <w:ind w:left="0" w:firstLine="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numPr>
                <w:ilvl w:val="0"/>
                <w:numId w:val="3"/>
              </w:numPr>
              <w:spacing w:line="240" w:lineRule="auto"/>
              <w:ind w:left="720" w:hanging="360"/>
              <w:rPr>
                <w:color w:val="303030"/>
                <w:sz w:val="20"/>
                <w:szCs w:val="20"/>
              </w:rPr>
            </w:pPr>
            <w:r w:rsidDel="00000000" w:rsidR="00000000" w:rsidRPr="00000000">
              <w:rPr>
                <w:color w:val="303030"/>
                <w:sz w:val="20"/>
                <w:szCs w:val="20"/>
                <w:rtl w:val="0"/>
              </w:rPr>
              <w:t xml:space="preserve">To know that a block print is made when a pattern is carved or engraved onto a surface,such as clay or polystyrene, covered with ink, and then pressed onto paper or fabric to transfer the ink. The block can be repeatedly used, creating a repeating pattern.</w:t>
            </w:r>
          </w:p>
          <w:p w:rsidR="00000000" w:rsidDel="00000000" w:rsidP="00000000" w:rsidRDefault="00000000" w:rsidRPr="00000000" w14:paraId="000000DC">
            <w:pPr>
              <w:widowControl w:val="0"/>
              <w:numPr>
                <w:ilvl w:val="0"/>
                <w:numId w:val="3"/>
              </w:numPr>
              <w:spacing w:line="240" w:lineRule="auto"/>
              <w:ind w:left="720" w:hanging="360"/>
              <w:rPr>
                <w:color w:val="303030"/>
                <w:sz w:val="20"/>
                <w:szCs w:val="20"/>
              </w:rPr>
            </w:pPr>
            <w:r w:rsidDel="00000000" w:rsidR="00000000" w:rsidRPr="00000000">
              <w:rPr>
                <w:color w:val="303030"/>
                <w:sz w:val="20"/>
                <w:szCs w:val="20"/>
                <w:rtl w:val="0"/>
              </w:rPr>
              <w:t xml:space="preserve">Use the properties of various materials, such as clay or polystyrene, to develop a block print.</w:t>
            </w: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20"/>
                <w:szCs w:val="20"/>
              </w:rPr>
            </w:pPr>
            <w:r w:rsidDel="00000000" w:rsidR="00000000" w:rsidRPr="00000000">
              <w:rPr>
                <w:sz w:val="20"/>
                <w:szCs w:val="20"/>
                <w:rtl w:val="0"/>
              </w:rPr>
              <w:t xml:space="preserve">Lesson 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numPr>
                <w:ilvl w:val="0"/>
                <w:numId w:val="8"/>
              </w:numPr>
              <w:spacing w:line="240" w:lineRule="auto"/>
              <w:ind w:left="720" w:hanging="360"/>
              <w:rPr>
                <w:color w:val="303030"/>
                <w:sz w:val="20"/>
                <w:szCs w:val="20"/>
              </w:rPr>
            </w:pPr>
            <w:r w:rsidDel="00000000" w:rsidR="00000000" w:rsidRPr="00000000">
              <w:rPr>
                <w:color w:val="303030"/>
                <w:sz w:val="20"/>
                <w:szCs w:val="20"/>
                <w:rtl w:val="0"/>
              </w:rPr>
              <w:t xml:space="preserve">To analyse and evaluate their own and others' work using artistic vocabulary.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sz w:val="20"/>
                <w:szCs w:val="20"/>
              </w:rPr>
            </w:pPr>
            <w:r w:rsidDel="00000000" w:rsidR="00000000" w:rsidRPr="00000000">
              <w:rPr>
                <w:sz w:val="20"/>
                <w:szCs w:val="20"/>
                <w:rtl w:val="0"/>
              </w:rPr>
              <w:t xml:space="preserve">describe, discuss, explore, investigate, sketch, colour, form, pattern, shape, sketch, visual element, represent, sketch </w:t>
            </w:r>
          </w:p>
        </w:tc>
      </w:tr>
    </w:tbl>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3"/>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b w:val="1"/>
                <w:sz w:val="20"/>
                <w:szCs w:val="20"/>
              </w:rPr>
            </w:pPr>
            <w:r w:rsidDel="00000000" w:rsidR="00000000" w:rsidRPr="00000000">
              <w:rPr>
                <w:b w:val="1"/>
                <w:sz w:val="20"/>
                <w:szCs w:val="20"/>
                <w:rtl w:val="0"/>
              </w:rPr>
              <w:t xml:space="preserve">Year 2 </w:t>
            </w:r>
          </w:p>
          <w:p w:rsidR="00000000" w:rsidDel="00000000" w:rsidP="00000000" w:rsidRDefault="00000000" w:rsidRPr="00000000" w14:paraId="0000011B">
            <w:pPr>
              <w:widowControl w:val="0"/>
              <w:spacing w:line="240" w:lineRule="auto"/>
              <w:rPr>
                <w:b w:val="1"/>
                <w:sz w:val="20"/>
                <w:szCs w:val="20"/>
              </w:rPr>
            </w:pPr>
            <w:r w:rsidDel="00000000" w:rsidR="00000000" w:rsidRPr="00000000">
              <w:rPr>
                <w:b w:val="1"/>
                <w:sz w:val="20"/>
                <w:szCs w:val="20"/>
                <w:rtl w:val="0"/>
              </w:rPr>
              <w:t xml:space="preserve">Summer</w:t>
            </w:r>
          </w:p>
          <w:p w:rsidR="00000000" w:rsidDel="00000000" w:rsidP="00000000" w:rsidRDefault="00000000" w:rsidRPr="00000000" w14:paraId="0000011C">
            <w:pPr>
              <w:widowControl w:val="0"/>
              <w:spacing w:line="240" w:lineRule="auto"/>
              <w:rPr>
                <w:b w:val="1"/>
                <w:sz w:val="20"/>
                <w:szCs w:val="20"/>
              </w:rPr>
            </w:pPr>
            <w:r w:rsidDel="00000000" w:rsidR="00000000" w:rsidRPr="00000000">
              <w:rPr>
                <w:b w:val="1"/>
                <w:sz w:val="20"/>
                <w:szCs w:val="20"/>
                <w:rtl w:val="0"/>
              </w:rPr>
              <w:t xml:space="preserve">Magnificent Monarchs</w:t>
            </w:r>
          </w:p>
          <w:p w:rsidR="00000000" w:rsidDel="00000000" w:rsidP="00000000" w:rsidRDefault="00000000" w:rsidRPr="00000000" w14:paraId="0000011D">
            <w:pPr>
              <w:widowControl w:val="0"/>
              <w:spacing w:line="240" w:lineRule="auto"/>
              <w:rPr>
                <w:b w:val="1"/>
                <w:sz w:val="20"/>
                <w:szCs w:val="20"/>
              </w:rPr>
            </w:pPr>
            <w:r w:rsidDel="00000000" w:rsidR="00000000" w:rsidRPr="00000000">
              <w:rPr>
                <w:b w:val="1"/>
                <w:sz w:val="20"/>
                <w:szCs w:val="20"/>
                <w:rtl w:val="0"/>
              </w:rPr>
              <w:t xml:space="preserve">Art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both"/>
              <w:rPr>
                <w:sz w:val="20"/>
                <w:szCs w:val="20"/>
              </w:rPr>
            </w:pPr>
            <w:r w:rsidDel="00000000" w:rsidR="00000000" w:rsidRPr="00000000">
              <w:rPr>
                <w:sz w:val="20"/>
                <w:szCs w:val="20"/>
                <w:rtl w:val="0"/>
              </w:rPr>
              <w:t xml:space="preserve">In art and design, children’s understanding of monarchy and power is connected. Children revisit the theme of portraiture initially studied in the Year 1 project Funny Faces and Fabulous Features and the concept of monarchy introduced in the Year 1 project Bright Lights, Big City. They use art software to create simple line drawings, again building on their experiences in Year 1. </w:t>
            </w:r>
            <w:r w:rsidDel="00000000" w:rsidR="00000000" w:rsidRPr="00000000">
              <w:rPr>
                <w:color w:val="303030"/>
                <w:sz w:val="20"/>
                <w:szCs w:val="20"/>
                <w:rtl w:val="0"/>
              </w:rPr>
              <w:t xml:space="preserve">This project teaches children about portraiture. They analyse the portraits of Tudor monarchs and compare Tudor portraits and selfies today. They use photo editing software to create royal portraits.</w:t>
            </w:r>
            <w:r w:rsidDel="00000000" w:rsidR="00000000" w:rsidRPr="00000000">
              <w:rPr>
                <w:rtl w:val="0"/>
              </w:rPr>
            </w:r>
          </w:p>
          <w:p w:rsidR="00000000" w:rsidDel="00000000" w:rsidP="00000000" w:rsidRDefault="00000000" w:rsidRPr="00000000" w14:paraId="0000012A">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color w:val="303030"/>
                <w:sz w:val="20"/>
                <w:szCs w:val="20"/>
              </w:rPr>
            </w:pPr>
            <w:r w:rsidDel="00000000" w:rsidR="00000000" w:rsidRPr="00000000">
              <w:rPr>
                <w:color w:val="303030"/>
                <w:sz w:val="20"/>
                <w:szCs w:val="20"/>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p>
          <w:p w:rsidR="00000000" w:rsidDel="00000000" w:rsidP="00000000" w:rsidRDefault="00000000" w:rsidRPr="00000000" w14:paraId="0000013A">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20"/>
                <w:szCs w:val="20"/>
              </w:rPr>
            </w:pPr>
            <w:r w:rsidDel="00000000" w:rsidR="00000000" w:rsidRPr="00000000">
              <w:rPr>
                <w:sz w:val="20"/>
                <w:szCs w:val="20"/>
                <w:rtl w:val="0"/>
              </w:rPr>
              <w:t xml:space="preserve">Sticky knowledge</w:t>
            </w:r>
          </w:p>
          <w:p w:rsidR="00000000" w:rsidDel="00000000" w:rsidP="00000000" w:rsidRDefault="00000000" w:rsidRPr="00000000" w14:paraId="0000013E">
            <w:pPr>
              <w:widowControl w:val="0"/>
              <w:numPr>
                <w:ilvl w:val="0"/>
                <w:numId w:val="7"/>
              </w:numPr>
              <w:spacing w:line="240" w:lineRule="auto"/>
              <w:ind w:left="720" w:hanging="360"/>
              <w:rPr>
                <w:sz w:val="20"/>
                <w:szCs w:val="20"/>
                <w:u w:val="none"/>
              </w:rPr>
            </w:pPr>
            <w:r w:rsidDel="00000000" w:rsidR="00000000" w:rsidRPr="00000000">
              <w:rPr>
                <w:sz w:val="20"/>
                <w:szCs w:val="20"/>
                <w:rtl w:val="0"/>
              </w:rPr>
              <w:t xml:space="preserve">Artwork reflects the skill of the artist, influences others, represents a style or movement, features meaningful subjects, or expresses the artist’s ideas and long-term body of work</w:t>
            </w:r>
          </w:p>
          <w:p w:rsidR="00000000" w:rsidDel="00000000" w:rsidP="00000000" w:rsidRDefault="00000000" w:rsidRPr="00000000" w14:paraId="0000013F">
            <w:pPr>
              <w:widowControl w:val="0"/>
              <w:numPr>
                <w:ilvl w:val="0"/>
                <w:numId w:val="7"/>
              </w:numPr>
              <w:spacing w:line="240" w:lineRule="auto"/>
              <w:ind w:left="720" w:hanging="360"/>
              <w:rPr>
                <w:sz w:val="20"/>
                <w:szCs w:val="20"/>
                <w:u w:val="none"/>
              </w:rPr>
            </w:pPr>
            <w:r w:rsidDel="00000000" w:rsidR="00000000" w:rsidRPr="00000000">
              <w:rPr>
                <w:sz w:val="20"/>
                <w:szCs w:val="20"/>
                <w:rtl w:val="0"/>
              </w:rPr>
              <w:t xml:space="preserve">.A drawing, painting, or sculpture of a human face is called a portrait.</w:t>
            </w:r>
          </w:p>
          <w:p w:rsidR="00000000" w:rsidDel="00000000" w:rsidP="00000000" w:rsidRDefault="00000000" w:rsidRPr="00000000" w14:paraId="00000140">
            <w:pPr>
              <w:widowControl w:val="0"/>
              <w:numPr>
                <w:ilvl w:val="0"/>
                <w:numId w:val="7"/>
              </w:numPr>
              <w:spacing w:line="240" w:lineRule="auto"/>
              <w:ind w:left="720" w:hanging="360"/>
              <w:rPr>
                <w:sz w:val="20"/>
                <w:szCs w:val="20"/>
                <w:u w:val="none"/>
              </w:rPr>
            </w:pPr>
            <w:r w:rsidDel="00000000" w:rsidR="00000000" w:rsidRPr="00000000">
              <w:rPr>
                <w:sz w:val="20"/>
                <w:szCs w:val="20"/>
                <w:rtl w:val="0"/>
              </w:rPr>
              <w:t xml:space="preserve">Represent the human form, including the face and features, through observation, imagination, or memory.</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20"/>
                <w:szCs w:val="20"/>
              </w:rPr>
            </w:pPr>
            <w:r w:rsidDel="00000000" w:rsidR="00000000" w:rsidRPr="00000000">
              <w:rPr>
                <w:sz w:val="20"/>
                <w:szCs w:val="20"/>
                <w:rtl w:val="0"/>
              </w:rPr>
              <w:t xml:space="preserve">Lesson 1</w:t>
            </w:r>
          </w:p>
          <w:p w:rsidR="00000000" w:rsidDel="00000000" w:rsidP="00000000" w:rsidRDefault="00000000" w:rsidRPr="00000000" w14:paraId="00000147">
            <w:pPr>
              <w:widowControl w:val="0"/>
              <w:spacing w:line="240" w:lineRule="auto"/>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numPr>
                <w:ilvl w:val="0"/>
                <w:numId w:val="11"/>
              </w:numPr>
              <w:shd w:fill="ffffff" w:val="clear"/>
              <w:spacing w:after="0" w:afterAutospacing="0" w:line="240" w:lineRule="auto"/>
              <w:ind w:left="720" w:hanging="360"/>
              <w:rPr>
                <w:color w:val="303030"/>
                <w:sz w:val="20"/>
                <w:szCs w:val="20"/>
              </w:rPr>
            </w:pPr>
            <w:r w:rsidDel="00000000" w:rsidR="00000000" w:rsidRPr="00000000">
              <w:rPr>
                <w:color w:val="303030"/>
                <w:sz w:val="20"/>
                <w:szCs w:val="20"/>
                <w:rtl w:val="0"/>
              </w:rPr>
              <w:t xml:space="preserve">To be able to explain why a painting, piece of artwork, body of work or artist is important.</w:t>
            </w:r>
          </w:p>
          <w:p w:rsidR="00000000" w:rsidDel="00000000" w:rsidP="00000000" w:rsidRDefault="00000000" w:rsidRPr="00000000" w14:paraId="00000150">
            <w:pPr>
              <w:widowControl w:val="0"/>
              <w:numPr>
                <w:ilvl w:val="0"/>
                <w:numId w:val="14"/>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To know why works of art are important for many reasons: they were created by famous or highly skilled artists; they influenced the artwork of others; they clearly show the features of a style or movement of art; the subject matter is interesting or important; they show the thoughts and ideas of the artist or the artist created a large body of work over a long period of time.</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numPr>
                <w:ilvl w:val="0"/>
                <w:numId w:val="9"/>
              </w:numPr>
              <w:spacing w:line="240" w:lineRule="auto"/>
              <w:ind w:left="720" w:hanging="360"/>
              <w:rPr>
                <w:sz w:val="20"/>
                <w:szCs w:val="20"/>
              </w:rPr>
            </w:pPr>
            <w:r w:rsidDel="00000000" w:rsidR="00000000" w:rsidRPr="00000000">
              <w:rPr>
                <w:color w:val="303030"/>
                <w:sz w:val="20"/>
                <w:szCs w:val="20"/>
                <w:rtl w:val="0"/>
              </w:rPr>
              <w:t xml:space="preserve">To know a drawing, painting or sculpture of a human face is called a portrait. </w:t>
            </w:r>
          </w:p>
          <w:p w:rsidR="00000000" w:rsidDel="00000000" w:rsidP="00000000" w:rsidRDefault="00000000" w:rsidRPr="00000000" w14:paraId="0000015D">
            <w:pPr>
              <w:widowControl w:val="0"/>
              <w:numPr>
                <w:ilvl w:val="0"/>
                <w:numId w:val="9"/>
              </w:numPr>
              <w:spacing w:line="240" w:lineRule="auto"/>
              <w:ind w:left="720" w:hanging="360"/>
              <w:rPr>
                <w:sz w:val="20"/>
                <w:szCs w:val="20"/>
              </w:rPr>
            </w:pPr>
            <w:r w:rsidDel="00000000" w:rsidR="00000000" w:rsidRPr="00000000">
              <w:rPr>
                <w:color w:val="303030"/>
                <w:sz w:val="20"/>
                <w:szCs w:val="20"/>
                <w:rtl w:val="0"/>
              </w:rPr>
              <w:t xml:space="preserve">To make simple sketches to explore and develop ideas.</w:t>
            </w:r>
          </w:p>
        </w:tc>
      </w:tr>
      <w:tr>
        <w:trPr>
          <w:cantSplit w:val="0"/>
          <w:trHeight w:val="504.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sz w:val="20"/>
                <w:szCs w:val="20"/>
              </w:rPr>
            </w:pPr>
            <w:r w:rsidDel="00000000" w:rsidR="00000000" w:rsidRPr="00000000">
              <w:rPr>
                <w:sz w:val="20"/>
                <w:szCs w:val="20"/>
                <w:rtl w:val="0"/>
              </w:rPr>
              <w:t xml:space="preserve">Lesson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numPr>
                <w:ilvl w:val="0"/>
                <w:numId w:val="13"/>
              </w:numPr>
              <w:spacing w:line="240" w:lineRule="auto"/>
              <w:ind w:left="720" w:hanging="360"/>
              <w:rPr>
                <w:color w:val="303030"/>
                <w:sz w:val="20"/>
                <w:szCs w:val="20"/>
              </w:rPr>
            </w:pPr>
            <w:r w:rsidDel="00000000" w:rsidR="00000000" w:rsidRPr="00000000">
              <w:rPr>
                <w:color w:val="303030"/>
                <w:sz w:val="20"/>
                <w:szCs w:val="20"/>
                <w:rtl w:val="0"/>
              </w:rPr>
              <w:t xml:space="preserve">To be able to represent the human form, including face and features, from observation, imagination or memory</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sz w:val="20"/>
                <w:szCs w:val="20"/>
              </w:rPr>
            </w:pPr>
            <w:r w:rsidDel="00000000" w:rsidR="00000000" w:rsidRPr="00000000">
              <w:rPr>
                <w:sz w:val="20"/>
                <w:szCs w:val="20"/>
                <w:rtl w:val="0"/>
              </w:rPr>
              <w:t xml:space="preserve">Lesson 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numPr>
                <w:ilvl w:val="0"/>
                <w:numId w:val="12"/>
              </w:numPr>
              <w:spacing w:after="240" w:line="240" w:lineRule="auto"/>
              <w:ind w:left="720" w:hanging="360"/>
              <w:rPr>
                <w:color w:val="303030"/>
                <w:sz w:val="20"/>
                <w:szCs w:val="20"/>
              </w:rPr>
            </w:pPr>
            <w:r w:rsidDel="00000000" w:rsidR="00000000" w:rsidRPr="00000000">
              <w:rPr>
                <w:color w:val="303030"/>
                <w:sz w:val="20"/>
                <w:szCs w:val="20"/>
                <w:rtl w:val="0"/>
              </w:rPr>
              <w:t xml:space="preserve">To understand aspects of artwork to analyse and evaluate include subject matter, colour, shape, form and texture.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sz w:val="20"/>
                <w:szCs w:val="20"/>
              </w:rPr>
            </w:pPr>
            <w:r w:rsidDel="00000000" w:rsidR="00000000" w:rsidRPr="00000000">
              <w:rPr>
                <w:sz w:val="20"/>
                <w:szCs w:val="20"/>
                <w:rtl w:val="0"/>
              </w:rPr>
              <w:t xml:space="preserve">Lesson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numPr>
                <w:ilvl w:val="0"/>
                <w:numId w:val="6"/>
              </w:numPr>
              <w:spacing w:line="240" w:lineRule="auto"/>
              <w:ind w:left="720" w:hanging="360"/>
              <w:rPr>
                <w:color w:val="303030"/>
                <w:sz w:val="20"/>
                <w:szCs w:val="20"/>
              </w:rPr>
            </w:pPr>
            <w:r w:rsidDel="00000000" w:rsidR="00000000" w:rsidRPr="00000000">
              <w:rPr>
                <w:color w:val="303030"/>
                <w:sz w:val="20"/>
                <w:szCs w:val="20"/>
                <w:rtl w:val="0"/>
              </w:rPr>
              <w:t xml:space="preserve">To analyse and evaluate their own and others' work using artistic vocabulary.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jc w:val="center"/>
              <w:rPr>
                <w:sz w:val="20"/>
                <w:szCs w:val="20"/>
              </w:rPr>
            </w:pPr>
            <w:r w:rsidDel="00000000" w:rsidR="00000000" w:rsidRPr="00000000">
              <w:rPr>
                <w:sz w:val="20"/>
                <w:szCs w:val="20"/>
                <w:rtl w:val="0"/>
              </w:rPr>
              <w:t xml:space="preserve">portrait, pose, posture, evaluate, practice, successful, analyse, different, dislike, evaluate, like, similar, discuss, evaluate, improve, success, feedback</w:t>
            </w:r>
          </w:p>
        </w:tc>
      </w:tr>
    </w:tbl>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tbl>
      <w:tblPr>
        <w:tblStyle w:val="Table4"/>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b w:val="1"/>
                <w:sz w:val="20"/>
                <w:szCs w:val="20"/>
              </w:rPr>
            </w:pPr>
            <w:r w:rsidDel="00000000" w:rsidR="00000000" w:rsidRPr="00000000">
              <w:rPr>
                <w:b w:val="1"/>
                <w:sz w:val="20"/>
                <w:szCs w:val="20"/>
                <w:rtl w:val="0"/>
              </w:rPr>
              <w:t xml:space="preserve">Year 2 </w:t>
            </w:r>
          </w:p>
          <w:p w:rsidR="00000000" w:rsidDel="00000000" w:rsidP="00000000" w:rsidRDefault="00000000" w:rsidRPr="00000000" w14:paraId="000001C7">
            <w:pPr>
              <w:widowControl w:val="0"/>
              <w:spacing w:line="240" w:lineRule="auto"/>
              <w:rPr>
                <w:b w:val="1"/>
                <w:sz w:val="20"/>
                <w:szCs w:val="20"/>
              </w:rPr>
            </w:pPr>
            <w:r w:rsidDel="00000000" w:rsidR="00000000" w:rsidRPr="00000000">
              <w:rPr>
                <w:b w:val="1"/>
                <w:sz w:val="20"/>
                <w:szCs w:val="20"/>
                <w:rtl w:val="0"/>
              </w:rPr>
              <w:t xml:space="preserve">Summer</w:t>
            </w:r>
          </w:p>
          <w:p w:rsidR="00000000" w:rsidDel="00000000" w:rsidP="00000000" w:rsidRDefault="00000000" w:rsidRPr="00000000" w14:paraId="000001C8">
            <w:pPr>
              <w:widowControl w:val="0"/>
              <w:spacing w:line="240" w:lineRule="auto"/>
              <w:rPr>
                <w:b w:val="1"/>
                <w:sz w:val="20"/>
                <w:szCs w:val="20"/>
              </w:rPr>
            </w:pPr>
            <w:r w:rsidDel="00000000" w:rsidR="00000000" w:rsidRPr="00000000">
              <w:rPr>
                <w:b w:val="1"/>
                <w:sz w:val="20"/>
                <w:szCs w:val="20"/>
                <w:rtl w:val="0"/>
              </w:rPr>
              <w:t xml:space="preserve">Magnificent Monarchs</w:t>
            </w:r>
          </w:p>
          <w:p w:rsidR="00000000" w:rsidDel="00000000" w:rsidP="00000000" w:rsidRDefault="00000000" w:rsidRPr="00000000" w14:paraId="000001C9">
            <w:pPr>
              <w:widowControl w:val="0"/>
              <w:spacing w:line="240" w:lineRule="auto"/>
              <w:rPr>
                <w:b w:val="1"/>
                <w:sz w:val="20"/>
                <w:szCs w:val="20"/>
              </w:rPr>
            </w:pPr>
            <w:r w:rsidDel="00000000" w:rsidR="00000000" w:rsidRPr="00000000">
              <w:rPr>
                <w:b w:val="1"/>
                <w:sz w:val="20"/>
                <w:szCs w:val="20"/>
                <w:rtl w:val="0"/>
              </w:rPr>
              <w:t xml:space="preserve">Landscapes</w:t>
            </w:r>
          </w:p>
          <w:p w:rsidR="00000000" w:rsidDel="00000000" w:rsidP="00000000" w:rsidRDefault="00000000" w:rsidRPr="00000000" w14:paraId="000001CA">
            <w:pPr>
              <w:widowControl w:val="0"/>
              <w:spacing w:line="240" w:lineRule="auto"/>
              <w:rPr>
                <w:b w:val="1"/>
                <w:sz w:val="20"/>
                <w:szCs w:val="20"/>
              </w:rPr>
            </w:pPr>
            <w:r w:rsidDel="00000000" w:rsidR="00000000" w:rsidRPr="00000000">
              <w:rPr>
                <w:b w:val="1"/>
                <w:sz w:val="20"/>
                <w:szCs w:val="20"/>
                <w:rtl w:val="0"/>
              </w:rPr>
              <w:t xml:space="preserve">Art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jc w:val="both"/>
              <w:rPr>
                <w:sz w:val="20"/>
                <w:szCs w:val="20"/>
              </w:rPr>
            </w:pPr>
            <w:r w:rsidDel="00000000" w:rsidR="00000000" w:rsidRPr="00000000">
              <w:rPr>
                <w:sz w:val="20"/>
                <w:szCs w:val="20"/>
                <w:rtl w:val="0"/>
              </w:rPr>
              <w:t xml:space="preserve">In art and design, children’s understanding of monarchy and power is connected. In this topic children look at landscapes. This follows from the work they have done about observations drawing in year 1.</w:t>
            </w:r>
          </w:p>
          <w:p w:rsidR="00000000" w:rsidDel="00000000" w:rsidP="00000000" w:rsidRDefault="00000000" w:rsidRPr="00000000" w14:paraId="000001D7">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color w:val="303030"/>
                <w:sz w:val="20"/>
                <w:szCs w:val="20"/>
              </w:rPr>
            </w:pPr>
            <w:r w:rsidDel="00000000" w:rsidR="00000000" w:rsidRPr="00000000">
              <w:rPr>
                <w:color w:val="303030"/>
                <w:sz w:val="20"/>
                <w:szCs w:val="20"/>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p>
          <w:p w:rsidR="00000000" w:rsidDel="00000000" w:rsidP="00000000" w:rsidRDefault="00000000" w:rsidRPr="00000000" w14:paraId="000001E7">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sz w:val="20"/>
                <w:szCs w:val="20"/>
              </w:rPr>
            </w:pPr>
            <w:r w:rsidDel="00000000" w:rsidR="00000000" w:rsidRPr="00000000">
              <w:rPr>
                <w:sz w:val="20"/>
                <w:szCs w:val="20"/>
                <w:rtl w:val="0"/>
              </w:rPr>
              <w:t xml:space="preserve">Lesson 1</w:t>
            </w:r>
          </w:p>
          <w:p w:rsidR="00000000" w:rsidDel="00000000" w:rsidP="00000000" w:rsidRDefault="00000000" w:rsidRPr="00000000" w14:paraId="000001EB">
            <w:pPr>
              <w:widowControl w:val="0"/>
              <w:spacing w:line="240" w:lineRule="auto"/>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highlight w:val="green"/>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numPr>
                <w:ilvl w:val="0"/>
                <w:numId w:val="15"/>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To know a landscape is a piece of artwork that shows a scenic view</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highlight w:val="green"/>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numPr>
                <w:ilvl w:val="0"/>
                <w:numId w:val="9"/>
              </w:numPr>
              <w:spacing w:line="240" w:lineRule="auto"/>
              <w:ind w:left="720" w:hanging="360"/>
              <w:rPr>
                <w:sz w:val="20"/>
                <w:szCs w:val="20"/>
              </w:rPr>
            </w:pPr>
            <w:r w:rsidDel="00000000" w:rsidR="00000000" w:rsidRPr="00000000">
              <w:rPr>
                <w:color w:val="303030"/>
                <w:sz w:val="20"/>
                <w:szCs w:val="20"/>
                <w:rtl w:val="0"/>
              </w:rPr>
              <w:t xml:space="preserve">To be able to draw or paint features of landscape from memory, imagination or observation, with some attention to detail.</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jc w:val="center"/>
              <w:rPr>
                <w:sz w:val="20"/>
                <w:szCs w:val="20"/>
              </w:rPr>
            </w:pPr>
            <w:r w:rsidDel="00000000" w:rsidR="00000000" w:rsidRPr="00000000">
              <w:rPr>
                <w:sz w:val="20"/>
                <w:szCs w:val="20"/>
                <w:rtl w:val="0"/>
              </w:rPr>
              <w:t xml:space="preserve">building, cityscape, feature, street, urban, urban landscape </w:t>
            </w:r>
          </w:p>
        </w:tc>
      </w:tr>
    </w:tbl>
    <w:p w:rsidR="00000000" w:rsidDel="00000000" w:rsidP="00000000" w:rsidRDefault="00000000" w:rsidRPr="00000000" w14:paraId="0000020F">
      <w:pPr>
        <w:rPr>
          <w:highlight w:val="green"/>
        </w:rPr>
      </w:pPr>
      <w:r w:rsidDel="00000000" w:rsidR="00000000" w:rsidRPr="00000000">
        <w:rPr>
          <w:rtl w:val="0"/>
        </w:rPr>
      </w:r>
    </w:p>
    <w:p w:rsidR="00000000" w:rsidDel="00000000" w:rsidP="00000000" w:rsidRDefault="00000000" w:rsidRPr="00000000" w14:paraId="00000210">
      <w:pPr>
        <w:rPr>
          <w:highlight w:val="green"/>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sectPr>
      <w:pgSz w:h="16834" w:w="11909" w:orient="portrait"/>
      <w:pgMar w:bottom="566.9291338582677" w:top="283.4645669291338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